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3DD" w:rsidRDefault="006813DD" w:rsidP="006813DD">
      <w:pPr>
        <w:shd w:val="clear" w:color="auto" w:fill="FFFFFF"/>
        <w:spacing w:after="300"/>
        <w:jc w:val="center"/>
        <w:outlineLvl w:val="0"/>
        <w:rPr>
          <w:rFonts w:ascii="Times New Roman" w:eastAsia="Times New Roman" w:hAnsi="Times New Roman" w:cs="Times New Roman"/>
          <w:b/>
          <w:bCs/>
          <w:color w:val="222222"/>
          <w:kern w:val="36"/>
          <w:sz w:val="51"/>
          <w:szCs w:val="51"/>
        </w:rPr>
      </w:pPr>
      <w:r>
        <w:rPr>
          <w:rFonts w:ascii="Times New Roman" w:eastAsia="Times New Roman" w:hAnsi="Times New Roman" w:cs="Times New Roman"/>
          <w:b/>
          <w:bCs/>
          <w:noProof/>
          <w:color w:val="222222"/>
          <w:kern w:val="36"/>
          <w:sz w:val="51"/>
          <w:szCs w:val="51"/>
        </w:rPr>
        <w:drawing>
          <wp:inline distT="0" distB="0" distL="0" distR="0">
            <wp:extent cx="2451793" cy="12950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ttsburgh-Post-Gazette-logo-car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4391" cy="1333396"/>
                    </a:xfrm>
                    <a:prstGeom prst="rect">
                      <a:avLst/>
                    </a:prstGeom>
                  </pic:spPr>
                </pic:pic>
              </a:graphicData>
            </a:graphic>
          </wp:inline>
        </w:drawing>
      </w:r>
    </w:p>
    <w:p w:rsidR="006813DD" w:rsidRPr="006813DD" w:rsidRDefault="006813DD" w:rsidP="006813DD">
      <w:pPr>
        <w:shd w:val="clear" w:color="auto" w:fill="FFFFFF"/>
        <w:spacing w:after="300"/>
        <w:jc w:val="center"/>
        <w:outlineLvl w:val="0"/>
        <w:rPr>
          <w:rFonts w:ascii="Times New Roman" w:eastAsia="Times New Roman" w:hAnsi="Times New Roman" w:cs="Times New Roman"/>
          <w:b/>
          <w:bCs/>
          <w:color w:val="222222"/>
          <w:kern w:val="36"/>
          <w:sz w:val="51"/>
          <w:szCs w:val="51"/>
        </w:rPr>
      </w:pPr>
      <w:bookmarkStart w:id="0" w:name="_GoBack"/>
      <w:bookmarkEnd w:id="0"/>
      <w:r w:rsidRPr="006813DD">
        <w:rPr>
          <w:rFonts w:ascii="Times New Roman" w:eastAsia="Times New Roman" w:hAnsi="Times New Roman" w:cs="Times New Roman"/>
          <w:b/>
          <w:bCs/>
          <w:color w:val="222222"/>
          <w:kern w:val="36"/>
          <w:sz w:val="51"/>
          <w:szCs w:val="51"/>
        </w:rPr>
        <w:t>Donna Gaffney and Teri Mills: Trump's plans for Medicaid will harm 3.1 million Pennsylvanians</w:t>
      </w:r>
    </w:p>
    <w:p w:rsidR="006813DD" w:rsidRPr="006813DD" w:rsidRDefault="006813DD" w:rsidP="006813DD">
      <w:pPr>
        <w:shd w:val="clear" w:color="auto" w:fill="FFFFFF"/>
        <w:rPr>
          <w:rFonts w:ascii="Arial" w:eastAsia="Times New Roman" w:hAnsi="Arial" w:cs="Arial"/>
          <w:color w:val="222222"/>
          <w:sz w:val="21"/>
          <w:szCs w:val="21"/>
        </w:rPr>
      </w:pPr>
      <w:r w:rsidRPr="006813DD">
        <w:rPr>
          <w:rFonts w:ascii="Arial" w:eastAsia="Times New Roman" w:hAnsi="Arial" w:cs="Arial"/>
          <w:color w:val="222222"/>
          <w:sz w:val="21"/>
          <w:szCs w:val="21"/>
        </w:rPr>
        <w:t> </w:t>
      </w:r>
    </w:p>
    <w:p w:rsidR="006813DD" w:rsidRPr="006813DD" w:rsidRDefault="006813DD" w:rsidP="006813DD">
      <w:pPr>
        <w:shd w:val="clear" w:color="auto" w:fill="FFFFFF"/>
        <w:textAlignment w:val="center"/>
        <w:rPr>
          <w:rFonts w:ascii="Arial" w:eastAsia="Times New Roman" w:hAnsi="Arial" w:cs="Arial"/>
          <w:b/>
          <w:bCs/>
          <w:caps/>
          <w:color w:val="222222"/>
        </w:rPr>
      </w:pPr>
      <w:r w:rsidRPr="006813DD">
        <w:rPr>
          <w:rFonts w:ascii="Arial" w:eastAsia="Times New Roman" w:hAnsi="Arial" w:cs="Arial"/>
          <w:b/>
          <w:bCs/>
          <w:caps/>
          <w:color w:val="222222"/>
        </w:rPr>
        <w:t>DONNA GAFFNEY AND TERI MILLS</w:t>
      </w:r>
    </w:p>
    <w:p w:rsidR="006813DD" w:rsidRPr="006813DD" w:rsidRDefault="006813DD" w:rsidP="006813DD">
      <w:pPr>
        <w:shd w:val="clear" w:color="auto" w:fill="FFFFFF"/>
        <w:textAlignment w:val="center"/>
        <w:rPr>
          <w:rFonts w:ascii="Arial" w:eastAsia="Times New Roman" w:hAnsi="Arial" w:cs="Arial"/>
          <w:color w:val="222222"/>
        </w:rPr>
      </w:pPr>
      <w:r w:rsidRPr="006813DD">
        <w:rPr>
          <w:rFonts w:ascii="Arial" w:eastAsia="Times New Roman" w:hAnsi="Arial" w:cs="Arial"/>
          <w:color w:val="222222"/>
        </w:rPr>
        <w:t>Special to the Post-Gazette</w:t>
      </w:r>
    </w:p>
    <w:p w:rsidR="006813DD" w:rsidRPr="006813DD" w:rsidRDefault="006813DD" w:rsidP="006813DD">
      <w:pPr>
        <w:rPr>
          <w:rFonts w:ascii="Arial" w:eastAsia="Times New Roman" w:hAnsi="Arial" w:cs="Arial"/>
          <w:color w:val="222222"/>
          <w:sz w:val="21"/>
          <w:szCs w:val="21"/>
        </w:rPr>
      </w:pPr>
      <w:r w:rsidRPr="006813DD">
        <w:rPr>
          <w:rFonts w:ascii="Arial" w:eastAsia="Times New Roman" w:hAnsi="Arial" w:cs="Arial"/>
          <w:color w:val="222222"/>
          <w:sz w:val="21"/>
          <w:szCs w:val="21"/>
        </w:rPr>
        <w:t> </w:t>
      </w:r>
    </w:p>
    <w:p w:rsidR="006813DD" w:rsidRPr="006813DD" w:rsidRDefault="006813DD" w:rsidP="006813DD">
      <w:pPr>
        <w:shd w:val="clear" w:color="auto" w:fill="222222"/>
        <w:textAlignment w:val="center"/>
        <w:rPr>
          <w:rFonts w:ascii="Arial" w:eastAsia="Times New Roman" w:hAnsi="Arial" w:cs="Arial"/>
          <w:caps/>
          <w:color w:val="FFFFFF"/>
          <w:sz w:val="21"/>
          <w:szCs w:val="21"/>
        </w:rPr>
      </w:pPr>
      <w:r w:rsidRPr="006813DD">
        <w:rPr>
          <w:rFonts w:ascii="Arial" w:eastAsia="Times New Roman" w:hAnsi="Arial" w:cs="Arial"/>
          <w:caps/>
          <w:color w:val="FFFFFF"/>
          <w:sz w:val="21"/>
          <w:szCs w:val="21"/>
        </w:rPr>
        <w:t>FEB 21, 2025</w:t>
      </w:r>
    </w:p>
    <w:p w:rsidR="006813DD" w:rsidRPr="006813DD" w:rsidRDefault="006813DD" w:rsidP="006813DD">
      <w:pPr>
        <w:rPr>
          <w:rFonts w:ascii="Arial" w:eastAsia="Times New Roman" w:hAnsi="Arial" w:cs="Arial"/>
          <w:color w:val="222222"/>
          <w:sz w:val="21"/>
          <w:szCs w:val="21"/>
        </w:rPr>
      </w:pPr>
      <w:r w:rsidRPr="006813DD">
        <w:rPr>
          <w:rFonts w:ascii="Arial" w:eastAsia="Times New Roman" w:hAnsi="Arial" w:cs="Arial"/>
          <w:color w:val="222222"/>
          <w:sz w:val="21"/>
          <w:szCs w:val="21"/>
        </w:rPr>
        <w:t> </w:t>
      </w:r>
    </w:p>
    <w:p w:rsidR="006813DD" w:rsidRPr="006813DD" w:rsidRDefault="006813DD" w:rsidP="006813DD">
      <w:pPr>
        <w:shd w:val="clear" w:color="auto" w:fill="FFFFFF"/>
        <w:textAlignment w:val="center"/>
        <w:rPr>
          <w:rFonts w:ascii="Arial" w:eastAsia="Times New Roman" w:hAnsi="Arial" w:cs="Arial"/>
          <w:caps/>
          <w:color w:val="222222"/>
          <w:sz w:val="21"/>
          <w:szCs w:val="21"/>
        </w:rPr>
      </w:pPr>
      <w:r w:rsidRPr="006813DD">
        <w:rPr>
          <w:rFonts w:ascii="Arial" w:eastAsia="Times New Roman" w:hAnsi="Arial" w:cs="Arial"/>
          <w:caps/>
          <w:color w:val="222222"/>
          <w:sz w:val="21"/>
          <w:szCs w:val="21"/>
        </w:rPr>
        <w:t>2:30 AM</w:t>
      </w:r>
    </w:p>
    <w:p w:rsidR="006813DD" w:rsidRPr="006813DD" w:rsidRDefault="006813DD" w:rsidP="006813DD">
      <w:pPr>
        <w:shd w:val="clear" w:color="auto" w:fill="FFFFFF"/>
        <w:spacing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The Republican-led House Budget Committee has announced details of its 2025 Budget Reconciliation bill. Surprisingly, their proposal doesn’t focus on the waste and fraud you might expect. It calls for slashing Medicaid funding by $880 billion in the next 10 years.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The Republican party sent their leadership to Mar-A-Lago last month to outline budget priorities with two objectives: to reduce the federal deficit and fulfill Trump’s campaign promise to extend the 2017 tax cuts that went to those with incomes above roughly $400,000. Extending those tax cuts would provide an average annual tax reduction of $62,000 for households in this top 1% of earners.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Pennsylvanians, along with all Americans, have reason to be alarmed.</w:t>
      </w:r>
    </w:p>
    <w:p w:rsidR="006813DD" w:rsidRPr="006813DD" w:rsidRDefault="006813DD" w:rsidP="006813DD">
      <w:pPr>
        <w:shd w:val="clear" w:color="auto" w:fill="FFFFFF"/>
        <w:spacing w:before="192"/>
        <w:outlineLvl w:val="1"/>
        <w:rPr>
          <w:rFonts w:ascii="Arial" w:eastAsia="Times New Roman" w:hAnsi="Arial" w:cs="Arial"/>
          <w:b/>
          <w:bCs/>
          <w:color w:val="222222"/>
          <w:sz w:val="39"/>
          <w:szCs w:val="39"/>
        </w:rPr>
      </w:pPr>
      <w:r w:rsidRPr="006813DD">
        <w:rPr>
          <w:rFonts w:ascii="Arial" w:eastAsia="Times New Roman" w:hAnsi="Arial" w:cs="Arial"/>
          <w:b/>
          <w:bCs/>
          <w:color w:val="222222"/>
          <w:sz w:val="39"/>
          <w:szCs w:val="39"/>
        </w:rPr>
        <w:t>Alarming for Pennsylvania</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In 2024, 3.1 million of the state’s population were covered by Medicaid and the Children’s Health Insurance Program (CHIP). Medicaid operates as a shared financial responsibility, with costs covered by both federal and state governments.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lastRenderedPageBreak/>
        <w:t>In fiscal year 2022, total Medicaid spending in Pennsylvania was $44 billion. The federal government paid 63.5% of these Medicaid costs and the state budget picked up the rest. Without help from the federal government, the Pennsylvania legislature would struggle to fund the steep cost without making deep cuts to education and public safety.</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If the cuts are made, how will they affect patients and their families? Medicaid, established in 1965 as part of the Social Security Amendments, was intended to provide healthcare coverage to America’s poorest people.</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Today, with specific criteria, most states cover children, adults with disabilities, aging adults and non-disabled adults. Medicaid also makes payments to hospitals and long term care facilities that serve a large number of Medicaid and low-income uninsured patients to offset uncompensated care costs.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As nurses, we have cared for countless Medicaid patients and seen the life-changing impact of this coverage. Now, these same patients live in fear of losing the care they rely on.</w:t>
      </w:r>
    </w:p>
    <w:p w:rsidR="006813DD" w:rsidRPr="006813DD" w:rsidRDefault="006813DD" w:rsidP="006813DD">
      <w:pPr>
        <w:shd w:val="clear" w:color="auto" w:fill="FFFFFF"/>
        <w:spacing w:before="192"/>
        <w:outlineLvl w:val="1"/>
        <w:rPr>
          <w:rFonts w:ascii="Arial" w:eastAsia="Times New Roman" w:hAnsi="Arial" w:cs="Arial"/>
          <w:b/>
          <w:bCs/>
          <w:color w:val="222222"/>
          <w:sz w:val="39"/>
          <w:szCs w:val="39"/>
        </w:rPr>
      </w:pPr>
      <w:r w:rsidRPr="006813DD">
        <w:rPr>
          <w:rFonts w:ascii="Arial" w:eastAsia="Times New Roman" w:hAnsi="Arial" w:cs="Arial"/>
          <w:b/>
          <w:bCs/>
          <w:color w:val="222222"/>
          <w:sz w:val="39"/>
          <w:szCs w:val="39"/>
        </w:rPr>
        <w:t>Devastating cuts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One professional told us, “I am a nurse working in an assisted living, long-term care facility. I would estimate 80% of the patients I care for are on Medicaid. These proposed cuts will devastate my community.”</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Her patients wouldn’t be the only victims. “Like many who work in hospitals and settings that rely on Medicaid government reimbursement, I would likely lose my job. This is a double whammy for my family, as I work part-time, so am not eligible to receive benefits through my employer. I too rely on Medicaid and the same goes for my three children.”</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Another Medicaid recipient said, “I'm a single mom with disabilities, including temporal lobe epilepsy, fibromyalgia, and two types of lupus erythematosus. I have a special needs child who depends on anti-rejection meds due to a liver transplant. Without Medicaid, we could not afford our medications and this would be a death sentence for us.”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A concerned grandmother reports, “My 12-year-old granddaughter was just diagnosed with significant scoliosis at 45° and 47°. She will almost certainly need corrective surgery. If Medicaid is cut, her parents will not be able to afford over $100,000 for this surgery, and the curvatures in her spine will continue to get worse.”</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lastRenderedPageBreak/>
        <w:t>There are 3.1 million stories just like these, and that’s just in Pennsylvania alone. The Kaiser Family Foundation reported that 82 million Americans were enrolled in Medicaid as of August 2024.</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When pressed on improvements he would make to Medicaid during his confirmation hearing in the Finance Committee, Robert F. Kennedy Jr. provided no specific examples.</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He simply declared that “Medicaid is not working for Americans and most Americans prefer private insurance.” Actually, those who have Medicaid are satisfied with their plans, with 80% of enrollees viewing their insurance positively.</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He also refused twice to commit to protecting Medicaid funding, saying both times that he would work with President Donald Trump to make Medicaid “better,” but he failed to say he would rule out cuts or to provide any further specifics. He’s now the head of the Department of Health and Human Services.</w:t>
      </w:r>
    </w:p>
    <w:p w:rsidR="006813DD" w:rsidRPr="006813DD" w:rsidRDefault="006813DD" w:rsidP="006813DD">
      <w:pPr>
        <w:shd w:val="clear" w:color="auto" w:fill="FFFFFF"/>
        <w:spacing w:before="192"/>
        <w:outlineLvl w:val="1"/>
        <w:rPr>
          <w:rFonts w:ascii="Arial" w:eastAsia="Times New Roman" w:hAnsi="Arial" w:cs="Arial"/>
          <w:b/>
          <w:bCs/>
          <w:color w:val="222222"/>
          <w:sz w:val="39"/>
          <w:szCs w:val="39"/>
        </w:rPr>
      </w:pPr>
      <w:r w:rsidRPr="006813DD">
        <w:rPr>
          <w:rFonts w:ascii="Arial" w:eastAsia="Times New Roman" w:hAnsi="Arial" w:cs="Arial"/>
          <w:b/>
          <w:bCs/>
          <w:color w:val="222222"/>
          <w:sz w:val="39"/>
          <w:szCs w:val="39"/>
        </w:rPr>
        <w:t>On the chopping block</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Is this a doomsday scenario for Medicaid and the people who depend upon for their health, and even their lives? Not yet — but we’re dangerously close. Republicans only need a simple majority in the Senate to pass this measure — no filibuster, no 60 votes required. That means Medicaid is on the chopping block, and millions of lives are on the line.</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color w:val="222222"/>
          <w:sz w:val="27"/>
          <w:szCs w:val="27"/>
        </w:rPr>
        <w:t>The House of Representatives is our last line of defense. With the GOP holding a razor-thin 218-215 majority, very single vote matters — and so does your voice.</w:t>
      </w:r>
    </w:p>
    <w:p w:rsidR="006813DD" w:rsidRPr="006813DD" w:rsidRDefault="006813DD" w:rsidP="006813DD">
      <w:pPr>
        <w:shd w:val="clear" w:color="auto" w:fill="FFFFFF"/>
        <w:spacing w:before="240" w:after="240"/>
        <w:rPr>
          <w:rFonts w:ascii="Georgia" w:eastAsia="Times New Roman" w:hAnsi="Georgia" w:cs="Arial"/>
          <w:color w:val="222222"/>
          <w:sz w:val="27"/>
          <w:szCs w:val="27"/>
        </w:rPr>
      </w:pPr>
      <w:r w:rsidRPr="006813DD">
        <w:rPr>
          <w:rFonts w:ascii="Georgia" w:eastAsia="Times New Roman" w:hAnsi="Georgia" w:cs="Arial"/>
          <w:i/>
          <w:iCs/>
          <w:color w:val="222222"/>
          <w:sz w:val="27"/>
          <w:szCs w:val="27"/>
        </w:rPr>
        <w:t>Donna Gaffney and Teri Mills are leaders in Nurses for America. Their previous article was “</w:t>
      </w:r>
      <w:hyperlink r:id="rId5" w:tgtFrame="_blank" w:history="1">
        <w:r w:rsidRPr="006813DD">
          <w:rPr>
            <w:rFonts w:ascii="Georgia" w:eastAsia="Times New Roman" w:hAnsi="Georgia" w:cs="Arial"/>
            <w:i/>
            <w:iCs/>
            <w:color w:val="0077DA"/>
            <w:sz w:val="27"/>
            <w:szCs w:val="27"/>
            <w:u w:val="single"/>
          </w:rPr>
          <w:t>Mr. Fetterman and Mr. McCormick, say no to RFK Jr.</w:t>
        </w:r>
      </w:hyperlink>
      <w:r w:rsidRPr="006813DD">
        <w:rPr>
          <w:rFonts w:ascii="Georgia" w:eastAsia="Times New Roman" w:hAnsi="Georgia" w:cs="Arial"/>
          <w:i/>
          <w:iCs/>
          <w:color w:val="222222"/>
          <w:sz w:val="27"/>
          <w:szCs w:val="27"/>
        </w:rPr>
        <w:t>”.</w:t>
      </w:r>
    </w:p>
    <w:p w:rsidR="006813DD" w:rsidRPr="006813DD" w:rsidRDefault="006813DD" w:rsidP="006813DD">
      <w:pPr>
        <w:shd w:val="clear" w:color="auto" w:fill="FFFFFF"/>
        <w:spacing w:before="240"/>
        <w:rPr>
          <w:rFonts w:ascii="Georgia" w:eastAsia="Times New Roman" w:hAnsi="Georgia" w:cs="Arial"/>
          <w:i/>
          <w:iCs/>
          <w:color w:val="222222"/>
          <w:sz w:val="27"/>
          <w:szCs w:val="27"/>
        </w:rPr>
      </w:pPr>
      <w:r w:rsidRPr="006813DD">
        <w:rPr>
          <w:rFonts w:ascii="Georgia" w:eastAsia="Times New Roman" w:hAnsi="Georgia" w:cs="Arial"/>
          <w:i/>
          <w:iCs/>
          <w:color w:val="222222"/>
          <w:sz w:val="27"/>
          <w:szCs w:val="27"/>
        </w:rPr>
        <w:t>First Published: February 21, 2025, 2:30 a.m.</w:t>
      </w:r>
    </w:p>
    <w:p w:rsidR="006813DD" w:rsidRDefault="006813DD"/>
    <w:sectPr w:rsidR="006813DD" w:rsidSect="00933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DD"/>
    <w:rsid w:val="006813DD"/>
    <w:rsid w:val="0093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E0CC4C"/>
  <w15:chartTrackingRefBased/>
  <w15:docId w15:val="{0FF037CC-0471-904C-B274-0E24D6BB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13D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13D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3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13D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813DD"/>
  </w:style>
  <w:style w:type="paragraph" w:styleId="NormalWeb">
    <w:name w:val="Normal (Web)"/>
    <w:basedOn w:val="Normal"/>
    <w:uiPriority w:val="99"/>
    <w:semiHidden/>
    <w:unhideWhenUsed/>
    <w:rsid w:val="006813D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813DD"/>
    <w:rPr>
      <w:i/>
      <w:iCs/>
    </w:rPr>
  </w:style>
  <w:style w:type="character" w:styleId="Hyperlink">
    <w:name w:val="Hyperlink"/>
    <w:basedOn w:val="DefaultParagraphFont"/>
    <w:uiPriority w:val="99"/>
    <w:semiHidden/>
    <w:unhideWhenUsed/>
    <w:rsid w:val="006813DD"/>
    <w:rPr>
      <w:color w:val="0000FF"/>
      <w:u w:val="single"/>
    </w:rPr>
  </w:style>
  <w:style w:type="paragraph" w:customStyle="1" w:styleId="pgevoke-story-endofstorydate">
    <w:name w:val="pgevoke-story-endofstorydate"/>
    <w:basedOn w:val="Normal"/>
    <w:rsid w:val="006813D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08284">
      <w:bodyDiv w:val="1"/>
      <w:marLeft w:val="0"/>
      <w:marRight w:val="0"/>
      <w:marTop w:val="0"/>
      <w:marBottom w:val="0"/>
      <w:divBdr>
        <w:top w:val="none" w:sz="0" w:space="0" w:color="auto"/>
        <w:left w:val="none" w:sz="0" w:space="0" w:color="auto"/>
        <w:bottom w:val="none" w:sz="0" w:space="0" w:color="auto"/>
        <w:right w:val="none" w:sz="0" w:space="0" w:color="auto"/>
      </w:divBdr>
      <w:divsChild>
        <w:div w:id="605311672">
          <w:marLeft w:val="150"/>
          <w:marRight w:val="450"/>
          <w:marTop w:val="0"/>
          <w:marBottom w:val="450"/>
          <w:divBdr>
            <w:top w:val="single" w:sz="6" w:space="0" w:color="EEEEEE"/>
            <w:left w:val="none" w:sz="0" w:space="0" w:color="auto"/>
            <w:bottom w:val="single" w:sz="6" w:space="0" w:color="EEEEEE"/>
            <w:right w:val="none" w:sz="0" w:space="0" w:color="auto"/>
          </w:divBdr>
          <w:divsChild>
            <w:div w:id="2108041647">
              <w:marLeft w:val="0"/>
              <w:marRight w:val="0"/>
              <w:marTop w:val="0"/>
              <w:marBottom w:val="0"/>
              <w:divBdr>
                <w:top w:val="none" w:sz="0" w:space="0" w:color="auto"/>
                <w:left w:val="none" w:sz="0" w:space="0" w:color="auto"/>
                <w:bottom w:val="none" w:sz="0" w:space="0" w:color="auto"/>
                <w:right w:val="none" w:sz="0" w:space="0" w:color="auto"/>
              </w:divBdr>
              <w:divsChild>
                <w:div w:id="905998130">
                  <w:marLeft w:val="0"/>
                  <w:marRight w:val="0"/>
                  <w:marTop w:val="0"/>
                  <w:marBottom w:val="0"/>
                  <w:divBdr>
                    <w:top w:val="none" w:sz="0" w:space="0" w:color="auto"/>
                    <w:left w:val="none" w:sz="0" w:space="0" w:color="auto"/>
                    <w:bottom w:val="none" w:sz="0" w:space="0" w:color="auto"/>
                    <w:right w:val="none" w:sz="0" w:space="0" w:color="auto"/>
                  </w:divBdr>
                  <w:divsChild>
                    <w:div w:id="1577129835">
                      <w:marLeft w:val="0"/>
                      <w:marRight w:val="0"/>
                      <w:marTop w:val="0"/>
                      <w:marBottom w:val="0"/>
                      <w:divBdr>
                        <w:top w:val="none" w:sz="0" w:space="0" w:color="auto"/>
                        <w:left w:val="none" w:sz="0" w:space="0" w:color="auto"/>
                        <w:bottom w:val="none" w:sz="0" w:space="0" w:color="auto"/>
                        <w:right w:val="none" w:sz="0" w:space="0" w:color="auto"/>
                      </w:divBdr>
                    </w:div>
                    <w:div w:id="21110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9735">
              <w:marLeft w:val="0"/>
              <w:marRight w:val="0"/>
              <w:marTop w:val="0"/>
              <w:marBottom w:val="0"/>
              <w:divBdr>
                <w:top w:val="none" w:sz="0" w:space="0" w:color="auto"/>
                <w:left w:val="none" w:sz="0" w:space="0" w:color="auto"/>
                <w:bottom w:val="none" w:sz="0" w:space="0" w:color="auto"/>
                <w:right w:val="none" w:sz="0" w:space="0" w:color="auto"/>
              </w:divBdr>
              <w:divsChild>
                <w:div w:id="968170422">
                  <w:marLeft w:val="0"/>
                  <w:marRight w:val="0"/>
                  <w:marTop w:val="0"/>
                  <w:marBottom w:val="0"/>
                  <w:divBdr>
                    <w:top w:val="single" w:sz="6" w:space="5" w:color="222222"/>
                    <w:left w:val="single" w:sz="6" w:space="8" w:color="222222"/>
                    <w:bottom w:val="single" w:sz="6" w:space="5" w:color="222222"/>
                    <w:right w:val="single" w:sz="6" w:space="8" w:color="222222"/>
                  </w:divBdr>
                </w:div>
                <w:div w:id="416563784">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1907640734">
          <w:marLeft w:val="0"/>
          <w:marRight w:val="0"/>
          <w:marTop w:val="0"/>
          <w:marBottom w:val="1050"/>
          <w:divBdr>
            <w:top w:val="none" w:sz="0" w:space="0" w:color="auto"/>
            <w:left w:val="none" w:sz="0" w:space="0" w:color="auto"/>
            <w:bottom w:val="none" w:sz="0" w:space="0" w:color="auto"/>
            <w:right w:val="none" w:sz="0" w:space="0" w:color="auto"/>
          </w:divBdr>
          <w:divsChild>
            <w:div w:id="604920818">
              <w:marLeft w:val="1500"/>
              <w:marRight w:val="0"/>
              <w:marTop w:val="0"/>
              <w:marBottom w:val="0"/>
              <w:divBdr>
                <w:top w:val="none" w:sz="0" w:space="0" w:color="auto"/>
                <w:left w:val="none" w:sz="0" w:space="0" w:color="auto"/>
                <w:bottom w:val="none" w:sz="0" w:space="0" w:color="auto"/>
                <w:right w:val="none" w:sz="0" w:space="0" w:color="auto"/>
              </w:divBdr>
              <w:divsChild>
                <w:div w:id="690763757">
                  <w:marLeft w:val="0"/>
                  <w:marRight w:val="0"/>
                  <w:marTop w:val="0"/>
                  <w:marBottom w:val="0"/>
                  <w:divBdr>
                    <w:top w:val="none" w:sz="0" w:space="0" w:color="auto"/>
                    <w:left w:val="none" w:sz="0" w:space="0" w:color="auto"/>
                    <w:bottom w:val="none" w:sz="0" w:space="0" w:color="auto"/>
                    <w:right w:val="none" w:sz="0" w:space="0" w:color="auto"/>
                  </w:divBdr>
                  <w:divsChild>
                    <w:div w:id="135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st-gazette.com/opinion/guest-columns/2025/01/06/fetterman-mccormick-rfk-jr-health-science-research-milk-vaccines-fluoride/stories/20250106000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millsj123@frontier.com</dc:creator>
  <cp:keywords/>
  <dc:description/>
  <cp:lastModifiedBy>millsj123@frontier.com</cp:lastModifiedBy>
  <cp:revision>1</cp:revision>
  <dcterms:created xsi:type="dcterms:W3CDTF">2025-02-21T15:12:00Z</dcterms:created>
  <dcterms:modified xsi:type="dcterms:W3CDTF">2025-02-21T15:15:00Z</dcterms:modified>
</cp:coreProperties>
</file>